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Územné členenie:</w:t>
      </w:r>
    </w:p>
    <w:p>
      <w:pPr>
        <w:pStyle w:val="Normal"/>
        <w:numPr>
          <w:ilvl w:val="0"/>
          <w:numId w:val="1"/>
        </w:numPr>
        <w:rPr/>
      </w:pPr>
      <w:r>
        <w:rPr/>
        <w:t>8 krajov</w:t>
      </w:r>
    </w:p>
    <w:p>
      <w:pPr>
        <w:pStyle w:val="Normal"/>
        <w:numPr>
          <w:ilvl w:val="0"/>
          <w:numId w:val="1"/>
        </w:numPr>
        <w:rPr/>
      </w:pPr>
      <w:r>
        <w:rPr/>
        <w:t>79 okresov</w:t>
      </w:r>
    </w:p>
    <w:p>
      <w:pPr>
        <w:pStyle w:val="Normal"/>
        <w:numPr>
          <w:ilvl w:val="0"/>
          <w:numId w:val="1"/>
        </w:numPr>
        <w:rPr/>
      </w:pPr>
      <w:r>
        <w:rPr/>
        <w:t>2 890 obcí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Najväčšie mestá:</w:t>
      </w:r>
    </w:p>
    <w:p>
      <w:pPr>
        <w:pStyle w:val="Normal"/>
        <w:numPr>
          <w:ilvl w:val="0"/>
          <w:numId w:val="2"/>
        </w:numPr>
        <w:rPr/>
      </w:pPr>
      <w:r>
        <w:rPr/>
        <w:t>Bratislava</w:t>
      </w:r>
    </w:p>
    <w:p>
      <w:pPr>
        <w:pStyle w:val="Normal"/>
        <w:numPr>
          <w:ilvl w:val="0"/>
          <w:numId w:val="2"/>
        </w:numPr>
        <w:rPr/>
      </w:pPr>
      <w:r>
        <w:rPr/>
        <w:t>Košice</w:t>
      </w:r>
    </w:p>
    <w:p>
      <w:pPr>
        <w:pStyle w:val="Normal"/>
        <w:numPr>
          <w:ilvl w:val="0"/>
          <w:numId w:val="2"/>
        </w:numPr>
        <w:rPr/>
      </w:pPr>
      <w:r>
        <w:rPr/>
        <w:t>Prešov</w:t>
      </w:r>
    </w:p>
    <w:p>
      <w:pPr>
        <w:pStyle w:val="Normal"/>
        <w:numPr>
          <w:ilvl w:val="0"/>
          <w:numId w:val="2"/>
        </w:numPr>
        <w:rPr/>
      </w:pPr>
      <w:r>
        <w:rPr/>
        <w:t>Žilina</w:t>
      </w:r>
    </w:p>
    <w:p>
      <w:pPr>
        <w:pStyle w:val="Normal"/>
        <w:numPr>
          <w:ilvl w:val="0"/>
          <w:numId w:val="2"/>
        </w:numPr>
        <w:rPr/>
      </w:pPr>
      <w:r>
        <w:rPr/>
        <w:t>Banská Bystrica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Varianty hry:</w:t>
      </w:r>
    </w:p>
    <w:p>
      <w:pPr>
        <w:pStyle w:val="Normal"/>
        <w:numPr>
          <w:ilvl w:val="0"/>
          <w:numId w:val="3"/>
        </w:numPr>
        <w:rPr/>
      </w:pPr>
      <w:r>
        <w:rPr/>
        <w:t>Improvizácia</w:t>
      </w:r>
    </w:p>
    <w:p>
      <w:pPr>
        <w:pStyle w:val="Normal"/>
        <w:numPr>
          <w:ilvl w:val="1"/>
          <w:numId w:val="4"/>
        </w:numPr>
        <w:rPr/>
      </w:pPr>
      <w:r>
        <w:rPr/>
        <w:t>Situácie z bezprostredného okolia mladých, s ktorými majú skúsenosti (napr. prípad kyberšikany v škole / v športovom klube / v okruhu priateľov)</w:t>
      </w:r>
    </w:p>
    <w:p>
      <w:pPr>
        <w:pStyle w:val="Normal"/>
        <w:numPr>
          <w:ilvl w:val="1"/>
          <w:numId w:val="4"/>
        </w:numPr>
        <w:rPr/>
      </w:pPr>
      <w:r>
        <w:rPr/>
        <w:t>Nie je potrebná žiadna väčšia príprava, pretože hraná situácia je účastníkom známa z každodenného života, stačí krátka dohoda:</w:t>
      </w:r>
    </w:p>
    <w:p>
      <w:pPr>
        <w:pStyle w:val="Normal"/>
        <w:numPr>
          <w:ilvl w:val="2"/>
          <w:numId w:val="4"/>
        </w:numPr>
        <w:rPr/>
      </w:pPr>
      <w:r>
        <w:rPr/>
        <w:t>stanoví sa dejový rámec</w:t>
      </w:r>
    </w:p>
    <w:p>
      <w:pPr>
        <w:pStyle w:val="Normal"/>
        <w:numPr>
          <w:ilvl w:val="2"/>
          <w:numId w:val="4"/>
        </w:numPr>
        <w:rPr/>
      </w:pPr>
      <w:r>
        <w:rPr/>
        <w:t>priebeh hry a stvárnenie rolí je flexibilné</w:t>
      </w:r>
    </w:p>
    <w:p>
      <w:pPr>
        <w:pStyle w:val="Normal"/>
        <w:numPr>
          <w:ilvl w:val="2"/>
          <w:numId w:val="4"/>
        </w:numPr>
        <w:rPr/>
      </w:pPr>
      <w:r>
        <w:rPr/>
        <w:t>Pozor: improvizácia neznamená, že postavy konajú úplne ľubovoľne, ale že pohotovo stvárňujú myšlienku hry</w:t>
      </w:r>
    </w:p>
    <w:p>
      <w:pPr>
        <w:pStyle w:val="Normal"/>
        <w:numPr>
          <w:ilvl w:val="1"/>
          <w:numId w:val="4"/>
        </w:numPr>
        <w:rPr/>
      </w:pPr>
      <w:r>
        <w:rPr/>
        <w:t>Trvanie hry:asi 10 minút</w:t>
      </w:r>
    </w:p>
    <w:p>
      <w:pPr>
        <w:pStyle w:val="Normal"/>
        <w:numPr>
          <w:ilvl w:val="0"/>
          <w:numId w:val="3"/>
        </w:numPr>
        <w:rPr/>
      </w:pPr>
      <w:r>
        <w:rPr/>
        <w:t>Riadená hra</w:t>
      </w:r>
    </w:p>
    <w:p>
      <w:pPr>
        <w:pStyle w:val="Normal"/>
        <w:numPr>
          <w:ilvl w:val="1"/>
          <w:numId w:val="5"/>
        </w:numPr>
        <w:rPr/>
      </w:pPr>
      <w:r>
        <w:rPr/>
        <w:t>Hrané situácie nepochádzajú priamo z každodenného života detí/mládeže</w:t>
      </w:r>
    </w:p>
    <w:p>
      <w:pPr>
        <w:pStyle w:val="Normal"/>
        <w:numPr>
          <w:ilvl w:val="1"/>
          <w:numId w:val="5"/>
        </w:numPr>
        <w:rPr/>
      </w:pPr>
      <w:r>
        <w:rPr/>
        <w:t>Zobrazujú možné životné situácie v budúcnosti</w:t>
      </w:r>
    </w:p>
    <w:p>
      <w:pPr>
        <w:pStyle w:val="Normal"/>
        <w:numPr>
          <w:ilvl w:val="1"/>
          <w:numId w:val="5"/>
        </w:numPr>
        <w:rPr/>
      </w:pPr>
      <w:r>
        <w:rPr/>
        <w:t>Je potrebná úprava odborníkom (príprava a dodatočné spracovanie):</w:t>
      </w:r>
    </w:p>
    <w:p>
      <w:pPr>
        <w:pStyle w:val="Normal"/>
        <w:numPr>
          <w:ilvl w:val="2"/>
          <w:numId w:val="5"/>
        </w:numPr>
        <w:rPr/>
      </w:pPr>
      <w:r>
        <w:rPr/>
        <w:t>informačný materiál k hre</w:t>
      </w:r>
    </w:p>
    <w:p>
      <w:pPr>
        <w:pStyle w:val="Normal"/>
        <w:numPr>
          <w:ilvl w:val="2"/>
          <w:numId w:val="5"/>
        </w:numPr>
        <w:rPr/>
      </w:pPr>
      <w:r>
        <w:rPr/>
        <w:t>kartičky s úlohami a poznámkami k postavám</w:t>
      </w:r>
    </w:p>
    <w:p>
      <w:pPr>
        <w:pStyle w:val="Normal"/>
        <w:numPr>
          <w:ilvl w:val="2"/>
          <w:numId w:val="5"/>
        </w:numPr>
        <w:rPr/>
      </w:pPr>
      <w:r>
        <w:rPr/>
        <w:t>dobre štruktúrované dodatočné úpravy režisérom</w:t>
      </w:r>
    </w:p>
    <w:p>
      <w:pPr>
        <w:pStyle w:val="Normal"/>
        <w:numPr>
          <w:ilvl w:val="1"/>
          <w:numId w:val="5"/>
        </w:numPr>
        <w:rPr/>
      </w:pPr>
      <w:r>
        <w:rPr/>
        <w:t>vhodné pre tie tematické okruhy, ktoré zachytávajú veľmi osobnú rovinu alebo silný konflikt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Varianty hry:</w:t>
      </w:r>
    </w:p>
    <w:p>
      <w:pPr>
        <w:pStyle w:val="Normal"/>
        <w:numPr>
          <w:ilvl w:val="0"/>
          <w:numId w:val="7"/>
        </w:numPr>
        <w:rPr/>
      </w:pPr>
      <w:r>
        <w:rPr/>
        <w:t>Improvizácia</w:t>
        <w:br/>
        <w:t>Situácie z bezprostredného okolia mladých, s ktorými majú skúsenosti</w:t>
      </w:r>
    </w:p>
    <w:p>
      <w:pPr>
        <w:pStyle w:val="Normal"/>
        <w:numPr>
          <w:ilvl w:val="0"/>
          <w:numId w:val="7"/>
        </w:numPr>
        <w:rPr/>
      </w:pPr>
      <w:r>
        <w:rPr/>
        <w:t>Riadená hra</w:t>
        <w:br/>
        <w:t>Hrané situácie nepochádzajú priamo z každodenného života detí/mládeže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LibreOffice/6.0.7.3$Linux_X86_64 LibreOffice_project/00m0$Build-3</Application>
  <Pages>1</Pages>
  <Words>189</Words>
  <Characters>1061</Characters>
  <CharactersWithSpaces>1196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2020-08-20T09:55:18Z</dcterms:created>
  <dc:creator/>
  <dc:description/>
  <dc:language>sk-SK</dc:language>
  <cp:lastModifiedBy/>
  <dcterms:modified xsi:type="dcterms:W3CDTF">2020-08-22T06:58:50Z</dcterms:modified>
  <cp:revision>2</cp:revision>
  <dc:subject/>
  <dc:title/>
</cp:coreProperties>
</file>