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numPr>
          <w:ilvl w:val="2"/>
          <w:numId w:val="1"/>
        </w:numPr>
        <w:spacing w:before="140" w:after="120"/>
        <w:rPr>
          <w:color w:val="FF3333"/>
        </w:rPr>
      </w:pPr>
      <w:r>
        <w:rPr>
          <w:b w:val="false"/>
          <w:bCs w:val="false"/>
          <w:color w:val="FF3333"/>
        </w:rPr>
        <w:t>V</w:t>
      </w:r>
      <w:r>
        <w:rPr>
          <w:b w:val="false"/>
          <w:bCs w:val="false"/>
          <w:color w:val="FF3333"/>
        </w:rPr>
        <w:t>yriešte úlohy.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adpis5"/>
        <w:numPr>
          <w:ilvl w:val="4"/>
          <w:numId w:val="1"/>
        </w:numPr>
        <w:rPr>
          <w:color w:val="FF3333"/>
        </w:rPr>
      </w:pPr>
      <w:r>
        <w:rPr>
          <w:b w:val="false"/>
          <w:bCs w:val="false"/>
          <w:color w:val="FF3333"/>
        </w:rPr>
        <w:t xml:space="preserve">1. Nasledovný text popisuje štyri rôzne jazykové kurzy. </w:t>
      </w:r>
      <w:r>
        <w:rPr>
          <w:b w:val="false"/>
          <w:bCs w:val="false"/>
          <w:color w:val="FF3333"/>
        </w:rPr>
        <w:t xml:space="preserve">Rozdeľte </w:t>
      </w:r>
      <w:r>
        <w:rPr>
          <w:b w:val="false"/>
          <w:bCs w:val="false"/>
          <w:color w:val="FF3333"/>
        </w:rPr>
        <w:t>ho</w:t>
      </w:r>
      <w:r>
        <w:rPr>
          <w:b w:val="false"/>
          <w:bCs w:val="false"/>
          <w:color w:val="FF3333"/>
        </w:rPr>
        <w:t xml:space="preserve"> na odseky </w:t>
      </w:r>
      <w:r>
        <w:rPr>
          <w:b w:val="false"/>
          <w:bCs w:val="false"/>
          <w:color w:val="FF3333"/>
        </w:rPr>
        <w:t>tak, aby názvy a popisy boli samostatne</w:t>
      </w:r>
      <w:r>
        <w:rPr>
          <w:b w:val="false"/>
          <w:bCs w:val="false"/>
          <w:color w:val="FF3333"/>
        </w:rPr>
        <w:t xml:space="preserve">. </w:t>
      </w:r>
      <w:r>
        <w:rPr>
          <w:b w:val="false"/>
          <w:bCs w:val="false"/>
          <w:color w:val="FF3333"/>
        </w:rPr>
        <w:t>Medzi odsekmi nechajte vždy jeden prázny riadok.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/>
          <w:bCs/>
        </w:rPr>
        <w:t>Polish Online</w:t>
      </w:r>
      <w:r>
        <w:rPr/>
        <w:t xml:space="preserve"> Interaktívna e-learningová platforma polski.info vám pomôže osvojiť si základy poľského jazyka, ktorý je po ruštine druhým slovanským jazykom s najväčším počtom hovoriacich. Získať základy tohto jazyka budete môcť online, efektívne a zdarma. Platforma bola navrhnutá pre cudzincov, ktorí by sa radi naučili poľštinu a bližšie spoznali túto krajinu nasýtenú bohatou európskou históriou a kultúrou. </w:t>
      </w:r>
      <w:r>
        <w:rPr>
          <w:b/>
          <w:bCs/>
        </w:rPr>
        <w:t>Russian Online</w:t>
      </w:r>
      <w:r>
        <w:rPr/>
        <w:t xml:space="preserve"> Po vzore webových portálov pre samoukov (Slovake.eu, Deutsch.info, Mluvtecesky.net a iné) sa pripravuje stránka na výučbu ruštiny. Bude obsahovať kurzy úrovne A1, A2, slovníky, gramatiku a materiály na čítanie a počúvanie s porozumením. Pre podnikateľov sa pripravuje sekcia s informáciami užitočnými na začatie podnikania v Rusku. Projekt je podporený EU-programom „Erasmus+“. </w:t>
      </w:r>
      <w:r>
        <w:rPr>
          <w:b/>
          <w:bCs/>
        </w:rPr>
        <w:t>Slovake.eu</w:t>
      </w:r>
      <w:r>
        <w:rPr/>
        <w:t xml:space="preserve"> Viacjazyčný portál venovaný výuke slovenského jazyka pre cudzincov. Projekt finančne podporila EÚ-agentúra EACEA a web bol spustený v marci 2011. Web je vybudovaný na základe skúseností so stránkou lernu.net a inými internetovými projektmi. V novembri 2013 začína druhá etapa, počas ktorej pribudnú kurzy úrovne B a aj niekoľko ďalších funkcií. </w:t>
      </w:r>
      <w:r>
        <w:rPr>
          <w:b/>
          <w:bCs/>
        </w:rPr>
        <w:t>CZKey</w:t>
      </w:r>
      <w:r>
        <w:rPr/>
        <w:t xml:space="preserve"> V rámci tohto projektu vzniká stránka na výučbu jazyka susediaceho so slovenčinou - češtiny. K dispozícii budú všeobecné kurzy na úrovni A1 a A2, kurz pre budúcich lekárov na úrovni B1 a jeden kurz špeciálne pre Slovákov. Koordinátor (jazykové centrum Masarykovej univerzity v Brne) sa inšpiroval projektmi E@I na výučbu slovenčiny a nemčiny. Centrum navyše pomohlo preložiť stránku slovake.eu do češtiny a následne vznikla myšlienka vytvoriť podobný projekt pre vlastný jazyk. Češtinu sa bude možné učiť prostredníctvom viacero jazykov.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dpis5"/>
        <w:numPr>
          <w:ilvl w:val="4"/>
          <w:numId w:val="1"/>
        </w:numPr>
        <w:rPr>
          <w:b w:val="false"/>
          <w:b w:val="false"/>
          <w:bCs w:val="false"/>
          <w:color w:val="FF3333"/>
        </w:rPr>
      </w:pPr>
      <w:r>
        <w:rPr>
          <w:b w:val="false"/>
          <w:bCs w:val="false"/>
          <w:color w:val="FF3333"/>
        </w:rPr>
        <w:t xml:space="preserve">2. </w:t>
      </w:r>
      <w:r>
        <w:rPr>
          <w:b w:val="false"/>
          <w:bCs w:val="false"/>
          <w:color w:val="FF3333"/>
        </w:rPr>
        <w:t xml:space="preserve">Zobrazte si skryté znaky. </w:t>
      </w:r>
      <w:r>
        <w:rPr>
          <w:b w:val="false"/>
          <w:bCs w:val="false"/>
          <w:color w:val="FF3333"/>
        </w:rPr>
        <w:t>O</w:t>
      </w:r>
      <w:r>
        <w:rPr>
          <w:b w:val="false"/>
          <w:bCs w:val="false"/>
          <w:color w:val="FF3333"/>
        </w:rPr>
        <w:t xml:space="preserve">dstráňte </w:t>
      </w:r>
      <w:r>
        <w:rPr>
          <w:b w:val="false"/>
          <w:bCs w:val="false"/>
          <w:color w:val="FF3333"/>
        </w:rPr>
        <w:t xml:space="preserve">v nasledovnej adrese </w:t>
      </w:r>
      <w:r>
        <w:rPr>
          <w:b w:val="false"/>
          <w:bCs w:val="false"/>
          <w:color w:val="FF3333"/>
        </w:rPr>
        <w:t>mäkké zalomenia riadkov. Nahraďte ich tvrdými zalomeniami.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E@I</w:t>
        <w:br/>
        <w:t>Víťazná 840/67A</w:t>
        <w:br/>
        <w:t>SK-958 04 Partizánske</w:t>
        <w:br/>
      </w:r>
      <w:r>
        <w:rPr>
          <w:b w:val="false"/>
          <w:bCs w:val="false"/>
        </w:rPr>
        <w:t xml:space="preserve">e-mail: </w:t>
      </w:r>
      <w:hyperlink r:id="rId2">
        <w:r>
          <w:rPr>
            <w:rStyle w:val="Internetovodkaz"/>
            <w:b w:val="false"/>
            <w:bCs w:val="false"/>
          </w:rPr>
          <w:t>info@ikso.net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dpis5"/>
        <w:numPr>
          <w:ilvl w:val="4"/>
          <w:numId w:val="1"/>
        </w:numPr>
        <w:rPr>
          <w:b w:val="false"/>
          <w:b w:val="false"/>
          <w:bCs w:val="false"/>
          <w:color w:val="FF3333"/>
        </w:rPr>
      </w:pPr>
      <w:r>
        <w:rPr>
          <w:b w:val="false"/>
          <w:bCs w:val="false"/>
          <w:color w:val="FF3333"/>
        </w:rPr>
        <w:t>3. Zarovnajte prvý riadok adresy na stred. Zvyšné riadky nechajte zarovnané doľava.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E@I</w:t>
        <w:br/>
        <w:t>Víťazná 840/67A</w:t>
        <w:br/>
        <w:t>SK-958 04 Partizánske</w:t>
        <w:br/>
      </w:r>
      <w:r>
        <w:rPr>
          <w:b w:val="false"/>
          <w:bCs w:val="false"/>
        </w:rPr>
        <w:t xml:space="preserve">e-mail: </w:t>
      </w:r>
      <w:hyperlink r:id="rId3">
        <w:r>
          <w:rPr>
            <w:rStyle w:val="Internetovodkaz"/>
            <w:b w:val="false"/>
            <w:bCs w:val="false"/>
          </w:rPr>
          <w:t>info@ikso.net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e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dpis4">
    <w:name w:val="Heading 4"/>
    <w:basedOn w:val="Nadpis"/>
    <w:next w:val="Telotextu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dpis5">
    <w:name w:val="Heading 5"/>
    <w:basedOn w:val="Nadpis"/>
    <w:next w:val="Telotex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ikso.net" TargetMode="External"/><Relationship Id="rId3" Type="http://schemas.openxmlformats.org/officeDocument/2006/relationships/hyperlink" Target="mailto:info@ikso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1257</TotalTime>
  <Application>LibreOffice/6.0.7.3$Linux_X86_64 LibreOffice_project/00m0$Build-3</Application>
  <Pages>1</Pages>
  <Words>312</Words>
  <Characters>1907</Characters>
  <CharactersWithSpaces>2212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2020-08-06T15:08:59Z</dcterms:modified>
  <cp:revision>3</cp:revision>
  <dc:subject/>
  <dc:title/>
</cp:coreProperties>
</file>